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617"/>
        <w:gridCol w:w="558"/>
        <w:gridCol w:w="588"/>
        <w:gridCol w:w="573"/>
        <w:gridCol w:w="691"/>
        <w:gridCol w:w="617"/>
        <w:gridCol w:w="617"/>
        <w:gridCol w:w="705"/>
        <w:gridCol w:w="514"/>
        <w:gridCol w:w="3777"/>
      </w:tblGrid>
      <w:tr w:rsidR="0025416C" w14:paraId="4B95EFAB" w14:textId="39D7F1B4" w:rsidTr="0025416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1" w:type="dxa"/>
          </w:tcPr>
          <w:p w14:paraId="34D4322E" w14:textId="2B4B08C8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34635C6E" w14:textId="3B544796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" w:type="dxa"/>
          </w:tcPr>
          <w:p w14:paraId="2C6115A0" w14:textId="10843790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3F585DB0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1B233F86" w14:textId="789C987A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691" w:type="dxa"/>
          </w:tcPr>
          <w:p w14:paraId="18260577" w14:textId="7C4BC9A8" w:rsidR="0025416C" w:rsidRDefault="000B2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617" w:type="dxa"/>
          </w:tcPr>
          <w:p w14:paraId="63AEACB6" w14:textId="02842A5F" w:rsidR="0025416C" w:rsidRDefault="000B2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617" w:type="dxa"/>
          </w:tcPr>
          <w:p w14:paraId="3C2BB19D" w14:textId="235A2733" w:rsidR="0025416C" w:rsidRDefault="000B2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705" w:type="dxa"/>
          </w:tcPr>
          <w:p w14:paraId="506AEA27" w14:textId="549E9B35" w:rsidR="0025416C" w:rsidRDefault="000B2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14" w:type="dxa"/>
          </w:tcPr>
          <w:p w14:paraId="2373F14E" w14:textId="63B51C44" w:rsidR="0025416C" w:rsidRDefault="000B2F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3777" w:type="dxa"/>
          </w:tcPr>
          <w:p w14:paraId="2C60567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7F51620C" w14:textId="586C65CA" w:rsidTr="0025416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61" w:type="dxa"/>
          </w:tcPr>
          <w:p w14:paraId="37FEB109" w14:textId="39EA0439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617" w:type="dxa"/>
          </w:tcPr>
          <w:p w14:paraId="40DA6C41" w14:textId="61B0D709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58" w:type="dxa"/>
          </w:tcPr>
          <w:p w14:paraId="1677C61E" w14:textId="58366B1B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88" w:type="dxa"/>
          </w:tcPr>
          <w:p w14:paraId="0BF831D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4B9C966A" w14:textId="2A926686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691" w:type="dxa"/>
          </w:tcPr>
          <w:p w14:paraId="514338C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AE5DCB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5CCA3A3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73F535F7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517EFF7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5189C9E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04F0BA0E" w14:textId="4D0BA1A2" w:rsidTr="002541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61" w:type="dxa"/>
          </w:tcPr>
          <w:p w14:paraId="51B56A4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37BACEA1" w14:textId="3AB7C7CC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58" w:type="dxa"/>
          </w:tcPr>
          <w:p w14:paraId="1495D01B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525D5893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621BE527" w14:textId="4D73F33A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691" w:type="dxa"/>
          </w:tcPr>
          <w:p w14:paraId="6332FCA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3612A92B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002CB82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62CA70C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3073010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5244A0F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26708F77" w14:textId="7B916DBF" w:rsidTr="0025416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61" w:type="dxa"/>
          </w:tcPr>
          <w:p w14:paraId="644A631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4C7F160" w14:textId="3778A08C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58" w:type="dxa"/>
          </w:tcPr>
          <w:p w14:paraId="5583B40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389F8887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5B457E28" w14:textId="7446DC06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691" w:type="dxa"/>
          </w:tcPr>
          <w:p w14:paraId="1405999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35E17C7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0DACBADC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5F49592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7C3A43D7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152C455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20A9C709" w14:textId="59069943" w:rsidTr="0025416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61" w:type="dxa"/>
          </w:tcPr>
          <w:p w14:paraId="1A18DB26" w14:textId="0E9DF9B9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469C0597" w14:textId="29B3E09F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58" w:type="dxa"/>
          </w:tcPr>
          <w:p w14:paraId="6A8F41F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14E20E27" w14:textId="050F621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73" w:type="dxa"/>
          </w:tcPr>
          <w:p w14:paraId="3F459FD9" w14:textId="5D73B7DB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691" w:type="dxa"/>
          </w:tcPr>
          <w:p w14:paraId="6D120BB7" w14:textId="3A32C8D3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617" w:type="dxa"/>
          </w:tcPr>
          <w:p w14:paraId="68585B0C" w14:textId="494F1088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617" w:type="dxa"/>
          </w:tcPr>
          <w:p w14:paraId="071E8B2A" w14:textId="793A0EFD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705" w:type="dxa"/>
          </w:tcPr>
          <w:p w14:paraId="12A6F2B0" w14:textId="435DFB18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14" w:type="dxa"/>
          </w:tcPr>
          <w:p w14:paraId="7DC6CD80" w14:textId="077692E0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3777" w:type="dxa"/>
          </w:tcPr>
          <w:p w14:paraId="6D329473" w14:textId="77777777" w:rsidR="0025416C" w:rsidRDefault="0025416C" w:rsidP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6E2519FB" w14:textId="095D6EB0" w:rsidTr="0025416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61" w:type="dxa"/>
          </w:tcPr>
          <w:p w14:paraId="09031420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5627B59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" w:type="dxa"/>
          </w:tcPr>
          <w:p w14:paraId="4C6F2565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5EFA79F8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4A25F69C" w14:textId="3B613921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691" w:type="dxa"/>
          </w:tcPr>
          <w:p w14:paraId="2D729E82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2137A0EB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0C3FD47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03C890F3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4A26476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606BF8A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2A9521D3" w14:textId="6EDBF92B" w:rsidTr="0025416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61" w:type="dxa"/>
          </w:tcPr>
          <w:p w14:paraId="2EC0304F" w14:textId="5D81E4D4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617" w:type="dxa"/>
          </w:tcPr>
          <w:p w14:paraId="1E0A16F3" w14:textId="5B3482D0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58" w:type="dxa"/>
          </w:tcPr>
          <w:p w14:paraId="041F305D" w14:textId="088B51B0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88" w:type="dxa"/>
          </w:tcPr>
          <w:p w14:paraId="3B8F0939" w14:textId="63C98488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73" w:type="dxa"/>
          </w:tcPr>
          <w:p w14:paraId="79619457" w14:textId="1BD98866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691" w:type="dxa"/>
          </w:tcPr>
          <w:p w14:paraId="2F84B622" w14:textId="44EE4D11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617" w:type="dxa"/>
          </w:tcPr>
          <w:p w14:paraId="114BF8D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2B7569C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3FECAA27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38FA25F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07F2D0E0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679D3E04" w14:textId="415FB57F" w:rsidTr="0025416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61" w:type="dxa"/>
          </w:tcPr>
          <w:p w14:paraId="4AB82A92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645F6F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" w:type="dxa"/>
          </w:tcPr>
          <w:p w14:paraId="151FFFA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079E892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680133F9" w14:textId="035269A1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691" w:type="dxa"/>
          </w:tcPr>
          <w:p w14:paraId="1133D33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0C3BA7B3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0CFBFBB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7F6B9F98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140CADB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0FC29B6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68D5D2BF" w14:textId="13D0090D" w:rsidTr="0025416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61" w:type="dxa"/>
          </w:tcPr>
          <w:p w14:paraId="731EA6CA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79F17C0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" w:type="dxa"/>
          </w:tcPr>
          <w:p w14:paraId="40311BD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370629E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028337A0" w14:textId="0BAAFE4A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691" w:type="dxa"/>
          </w:tcPr>
          <w:p w14:paraId="7EF9B662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4CD6D5D3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68CF92C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28FDF93C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732D352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2EF802E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48BC6ADB" w14:textId="05C5278D" w:rsidTr="0025416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61" w:type="dxa"/>
          </w:tcPr>
          <w:p w14:paraId="206D46C5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B40BC2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" w:type="dxa"/>
          </w:tcPr>
          <w:p w14:paraId="1D7FBE33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48B078A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35126FF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1" w:type="dxa"/>
          </w:tcPr>
          <w:p w14:paraId="1F5F59BD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280261CE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7E6EF3E0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018EC2A1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5CCD3D7A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778AF13C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16C" w14:paraId="416B4B18" w14:textId="49B0010E" w:rsidTr="0025416C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661" w:type="dxa"/>
          </w:tcPr>
          <w:p w14:paraId="41C07DD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0A99AB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8" w:type="dxa"/>
          </w:tcPr>
          <w:p w14:paraId="55A256D8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8" w:type="dxa"/>
          </w:tcPr>
          <w:p w14:paraId="4FEA84EB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" w:type="dxa"/>
          </w:tcPr>
          <w:p w14:paraId="72FA0D26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1" w:type="dxa"/>
          </w:tcPr>
          <w:p w14:paraId="7DD76C94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4C6D5AAF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" w:type="dxa"/>
          </w:tcPr>
          <w:p w14:paraId="1A3CBB3A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5" w:type="dxa"/>
          </w:tcPr>
          <w:p w14:paraId="26E756C5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" w:type="dxa"/>
          </w:tcPr>
          <w:p w14:paraId="13F88DF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77" w:type="dxa"/>
          </w:tcPr>
          <w:p w14:paraId="00254A29" w14:textId="77777777" w:rsidR="0025416C" w:rsidRDefault="002541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22E70C3" w14:textId="319AB2BB" w:rsidR="005D518C" w:rsidRDefault="005D518C">
      <w:pPr>
        <w:rPr>
          <w:rFonts w:ascii="Times New Roman" w:hAnsi="Times New Roman" w:cs="Times New Roman"/>
          <w:sz w:val="36"/>
          <w:szCs w:val="36"/>
        </w:rPr>
      </w:pPr>
    </w:p>
    <w:p w14:paraId="16C76D61" w14:textId="7BBB6CE1" w:rsidR="0025416C" w:rsidRDefault="0025416C" w:rsidP="002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Бут – камень, символ района</w:t>
      </w:r>
    </w:p>
    <w:p w14:paraId="604CE541" w14:textId="5B53A782" w:rsidR="0025416C" w:rsidRDefault="0025416C" w:rsidP="002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Утка – птица, которая живет во всех водоемах Бутово</w:t>
      </w:r>
    </w:p>
    <w:p w14:paraId="334E0BE8" w14:textId="563D58FE" w:rsidR="0025416C" w:rsidRDefault="0025416C" w:rsidP="002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Радуга – необычный фонтан в парке на Горчакова</w:t>
      </w:r>
    </w:p>
    <w:p w14:paraId="0A8BEB8F" w14:textId="65B56F6C" w:rsidR="0025416C" w:rsidRDefault="0025416C" w:rsidP="002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Понтрягин </w:t>
      </w:r>
      <w:r w:rsidR="000B2FD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великий</w:t>
      </w:r>
      <w:r w:rsidR="000B2FDE">
        <w:rPr>
          <w:rFonts w:ascii="Times New Roman" w:hAnsi="Times New Roman" w:cs="Times New Roman"/>
          <w:sz w:val="32"/>
          <w:szCs w:val="32"/>
        </w:rPr>
        <w:t xml:space="preserve"> слепой математик, в честь которого названа улица в Южном Бутово.</w:t>
      </w:r>
    </w:p>
    <w:p w14:paraId="7C8061C4" w14:textId="360A38A4" w:rsidR="000B2FDE" w:rsidRDefault="000B2FDE" w:rsidP="002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Крайнев – композитор, который дал имя музыкальной школе в Бутово.</w:t>
      </w:r>
    </w:p>
    <w:p w14:paraId="412BC08C" w14:textId="3432FC1C" w:rsidR="000B2FDE" w:rsidRPr="0025416C" w:rsidRDefault="000B2FDE" w:rsidP="00254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Поляна – и название улицы, и открытое место в лесу.</w:t>
      </w:r>
    </w:p>
    <w:sectPr w:rsidR="000B2FDE" w:rsidRPr="0025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AF6"/>
    <w:multiLevelType w:val="hybridMultilevel"/>
    <w:tmpl w:val="59D22C98"/>
    <w:lvl w:ilvl="0" w:tplc="6DC0E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8C"/>
    <w:rsid w:val="000B2FDE"/>
    <w:rsid w:val="0025416C"/>
    <w:rsid w:val="005D518C"/>
    <w:rsid w:val="0072224E"/>
    <w:rsid w:val="00D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F9189"/>
  <w15:chartTrackingRefBased/>
  <w15:docId w15:val="{F8A6F32E-D3E0-6748-8D01-256425D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рыкова</dc:creator>
  <cp:keywords/>
  <dc:description/>
  <cp:lastModifiedBy>наталья рыкова</cp:lastModifiedBy>
  <cp:revision>1</cp:revision>
  <dcterms:created xsi:type="dcterms:W3CDTF">2022-10-14T07:28:00Z</dcterms:created>
  <dcterms:modified xsi:type="dcterms:W3CDTF">2022-10-14T07:49:00Z</dcterms:modified>
</cp:coreProperties>
</file>