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84F" w:rsidRDefault="001F5DBF" w:rsidP="00411D8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54333">
        <w:rPr>
          <w:rFonts w:ascii="Times New Roman" w:hAnsi="Times New Roman" w:cs="Times New Roman"/>
          <w:b/>
          <w:sz w:val="40"/>
          <w:szCs w:val="40"/>
        </w:rPr>
        <w:t>МАРШРУТ «</w:t>
      </w:r>
      <w:proofErr w:type="gramStart"/>
      <w:r w:rsidRPr="00A54333">
        <w:rPr>
          <w:rFonts w:ascii="Times New Roman" w:hAnsi="Times New Roman" w:cs="Times New Roman"/>
          <w:b/>
          <w:sz w:val="40"/>
          <w:szCs w:val="40"/>
        </w:rPr>
        <w:t>ОГНИ  НОВОКОСИНО</w:t>
      </w:r>
      <w:proofErr w:type="gramEnd"/>
      <w:r w:rsidRPr="00A54333">
        <w:rPr>
          <w:rFonts w:ascii="Times New Roman" w:hAnsi="Times New Roman" w:cs="Times New Roman"/>
          <w:b/>
          <w:sz w:val="40"/>
          <w:szCs w:val="40"/>
        </w:rPr>
        <w:t>»</w:t>
      </w:r>
    </w:p>
    <w:p w:rsidR="00A35146" w:rsidRPr="00A54333" w:rsidRDefault="00A35146" w:rsidP="00A35146">
      <w:pPr>
        <w:rPr>
          <w:rFonts w:ascii="Times New Roman" w:hAnsi="Times New Roman" w:cs="Times New Roman"/>
          <w:b/>
          <w:sz w:val="40"/>
          <w:szCs w:val="40"/>
        </w:rPr>
      </w:pPr>
      <w:r w:rsidRPr="00A3514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6597155"/>
            <wp:effectExtent l="0" t="0" r="3175" b="0"/>
            <wp:docPr id="6" name="Рисунок 6" descr="C:\Users\Литвинов Михаил\Desktop\КОНКУРС\IMG_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твинов Михаил\Desktop\КОНКУРС\IMG_6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BF" w:rsidRDefault="00A62333" w:rsidP="00411D86">
      <w:pPr>
        <w:ind w:firstLine="851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  <w:r w:rsidRPr="00411D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Когда на город опускаются сумерки, зажигаются миллионы </w:t>
      </w:r>
      <w:r w:rsidR="009B5C73" w:rsidRPr="00411D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фонарей,</w:t>
      </w:r>
      <w:r w:rsidR="00EC10F5" w:rsidRPr="00411D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3726E" w:rsidRPr="00411D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здания в свете иллюминации кажутся сказочными.</w:t>
      </w:r>
      <w:r w:rsidR="00E3726E" w:rsidRPr="00411D86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 xml:space="preserve"> Ночные огни до неузнаваемости преображают городские улицы, манят и завораживают всех без исключения, создают неповторимую </w:t>
      </w:r>
      <w:r w:rsidR="009B5C73" w:rsidRPr="00411D86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атмосферу. Ведь именно в это время красота района Новокосино раскрывается со всей полнотой.</w:t>
      </w:r>
    </w:p>
    <w:p w:rsidR="00A35146" w:rsidRDefault="00A35146" w:rsidP="00411D86">
      <w:pPr>
        <w:ind w:firstLine="851"/>
        <w:jc w:val="both"/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</w:pPr>
    </w:p>
    <w:p w:rsidR="00A35146" w:rsidRDefault="00A35146" w:rsidP="00411D86">
      <w:pPr>
        <w:ind w:firstLine="851"/>
        <w:jc w:val="both"/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</w:pPr>
    </w:p>
    <w:p w:rsidR="00A35146" w:rsidRDefault="00A35146" w:rsidP="00411D86">
      <w:pPr>
        <w:ind w:firstLine="851"/>
        <w:jc w:val="both"/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</w:pPr>
    </w:p>
    <w:p w:rsidR="00A35146" w:rsidRDefault="00A35146" w:rsidP="00411D86">
      <w:pPr>
        <w:ind w:firstLine="851"/>
        <w:jc w:val="both"/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</w:pPr>
    </w:p>
    <w:p w:rsidR="00A35146" w:rsidRDefault="00A35146" w:rsidP="00411D86">
      <w:pPr>
        <w:ind w:firstLine="851"/>
        <w:jc w:val="both"/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</w:pPr>
    </w:p>
    <w:p w:rsidR="00411D86" w:rsidRDefault="00411D86" w:rsidP="00411D86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411D86"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  <w:lastRenderedPageBreak/>
        <w:t xml:space="preserve">1-я точка маршрута </w:t>
      </w:r>
      <w:r w:rsidR="0018389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«Фонтан»</w:t>
      </w:r>
    </w:p>
    <w:p w:rsidR="002C7D71" w:rsidRPr="00411D86" w:rsidRDefault="002C7D71" w:rsidP="002C7D71">
      <w:pPr>
        <w:jc w:val="both"/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</w:pPr>
      <w:r w:rsidRPr="002C7D71">
        <w:rPr>
          <w:rFonts w:ascii="Times New Roman" w:hAnsi="Times New Roman" w:cs="Times New Roman"/>
          <w:noProof/>
          <w:color w:val="242F33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909735" cy="3324225"/>
            <wp:effectExtent l="0" t="0" r="0" b="0"/>
            <wp:docPr id="1" name="Рисунок 1" descr="C:\Users\Литвинов Михаил\Desktop\КОНКУР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твинов Михаил\Desktop\КОНКУРС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73" cy="333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71" w:rsidRPr="00A35146" w:rsidRDefault="0018389B" w:rsidP="00A35146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1D86">
        <w:rPr>
          <w:rFonts w:ascii="Times New Roman" w:hAnsi="Times New Roman" w:cs="Times New Roman"/>
          <w:sz w:val="28"/>
          <w:szCs w:val="28"/>
        </w:rPr>
        <w:t>Начнем мы наше вечернее путешествие по району Новокосино с</w:t>
      </w:r>
      <w:r w:rsidRPr="00411D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11D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небольш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</w:t>
      </w:r>
      <w:r w:rsidRPr="00411D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площад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411D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 которой установлен фонтан. Площадь у фонтана </w:t>
      </w:r>
      <w:r w:rsidRPr="0041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приобрела огромную популярность как у детей, так и взрослых. Здесь можно показаться на самокате, велосипеде или просто посидеть на изящной скамейке и послушать шум водяных струй. А вечером здесь назначают свидания.</w:t>
      </w:r>
    </w:p>
    <w:p w:rsidR="007336A1" w:rsidRDefault="00411D86" w:rsidP="0018389B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  <w:t>2</w:t>
      </w:r>
      <w:r w:rsidRPr="00411D86"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  <w:t xml:space="preserve">-я точка маршрута </w:t>
      </w:r>
      <w:r w:rsidR="0018389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парк</w:t>
      </w:r>
      <w:r w:rsidR="0018389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18389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«Городецкий бульвар»</w:t>
      </w:r>
    </w:p>
    <w:p w:rsidR="002C7D71" w:rsidRPr="0018389B" w:rsidRDefault="002C7D71" w:rsidP="002C7D71">
      <w:pPr>
        <w:jc w:val="both"/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</w:pPr>
      <w:r w:rsidRPr="002C7D71">
        <w:rPr>
          <w:rFonts w:ascii="Times New Roman" w:hAnsi="Times New Roman" w:cs="Times New Roman"/>
          <w:noProof/>
          <w:color w:val="242F33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664199" cy="4248150"/>
            <wp:effectExtent l="0" t="0" r="0" b="0"/>
            <wp:docPr id="2" name="Рисунок 2" descr="C:\Users\Литвинов Михаил\Desktop\КОНКУРС\IMG_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твинов Михаил\Desktop\КОНКУРС\IMG_6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900" cy="42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71" w:rsidRDefault="0018389B" w:rsidP="00A35146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1D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Рядом</w:t>
      </w:r>
      <w:r w:rsidRPr="00411D86">
        <w:rPr>
          <w:rFonts w:ascii="Times New Roman" w:hAnsi="Times New Roman" w:cs="Times New Roman"/>
          <w:sz w:val="28"/>
          <w:szCs w:val="28"/>
        </w:rPr>
        <w:t xml:space="preserve"> </w:t>
      </w:r>
      <w:r w:rsidRPr="00411D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находится</w:t>
      </w:r>
      <w:r w:rsidRPr="00411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парк</w:t>
      </w:r>
      <w:r w:rsidRPr="00411D86">
        <w:rPr>
          <w:rFonts w:ascii="Times New Roman" w:hAnsi="Times New Roman" w:cs="Times New Roman"/>
          <w:sz w:val="28"/>
          <w:szCs w:val="28"/>
        </w:rPr>
        <w:t xml:space="preserve"> «Городецк</w:t>
      </w:r>
      <w:r>
        <w:rPr>
          <w:rFonts w:ascii="Times New Roman" w:hAnsi="Times New Roman" w:cs="Times New Roman"/>
          <w:sz w:val="28"/>
          <w:szCs w:val="28"/>
        </w:rPr>
        <w:t>ий бульвар»</w:t>
      </w:r>
      <w:r w:rsidRPr="00411D86">
        <w:rPr>
          <w:rFonts w:ascii="Times New Roman" w:hAnsi="Times New Roman" w:cs="Times New Roman"/>
          <w:sz w:val="28"/>
          <w:szCs w:val="28"/>
        </w:rPr>
        <w:t>, на котором расположен Средневековый замок.</w:t>
      </w:r>
      <w:r w:rsidRPr="0041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Замок представляет собой территорию для развлечений взрослых и детей: здесь проводят фестивали, ярмарки, концерты, мастер-классы, игры, работает бесплатная карусель, есть закусочная зона. 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имой</w:t>
      </w:r>
      <w:r w:rsidRPr="0041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открыт каток для всех желающих</w:t>
      </w:r>
      <w:r w:rsidRPr="0041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летом работает </w:t>
      </w:r>
      <w:r w:rsidR="00246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скейтпарк</w:t>
      </w:r>
      <w:r w:rsidRPr="0041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Специальный проект освещения, делает акцент на всех деталях замка. Новокосинцы приходят сюда в вечерние и ночные часы, чтобы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прогуляться и </w:t>
      </w:r>
      <w:r w:rsidRPr="00411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сделать красивые фотографии.</w:t>
      </w:r>
    </w:p>
    <w:p w:rsidR="0018389B" w:rsidRDefault="0018389B" w:rsidP="0018389B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  <w:t>3</w:t>
      </w:r>
      <w:r w:rsidRPr="00411D86"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  <w:t xml:space="preserve">-я точка маршрута </w:t>
      </w:r>
      <w:r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  <w:t xml:space="preserve">стадион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Олимп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»</w:t>
      </w:r>
    </w:p>
    <w:p w:rsidR="002C7D71" w:rsidRPr="0018389B" w:rsidRDefault="002C7D71" w:rsidP="002C7D71">
      <w:pPr>
        <w:jc w:val="both"/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</w:pPr>
      <w:r w:rsidRPr="002C7D71">
        <w:rPr>
          <w:rFonts w:ascii="Times New Roman" w:hAnsi="Times New Roman" w:cs="Times New Roman"/>
          <w:noProof/>
          <w:color w:val="242F33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940425" cy="4065478"/>
            <wp:effectExtent l="0" t="0" r="3175" b="0"/>
            <wp:docPr id="3" name="Рисунок 3" descr="C:\Users\Литвинов Михаил\Desktop\КОНКУРС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твинов Михаил\Desktop\КОНКУРС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44" w:rsidRDefault="00EA301D" w:rsidP="00411D86">
      <w:pPr>
        <w:ind w:firstLine="851"/>
        <w:jc w:val="both"/>
        <w:rPr>
          <w:rFonts w:ascii="Times New Roman" w:eastAsia="Times New Roman" w:hAnsi="Times New Roman" w:cs="Times New Roman"/>
          <w:b/>
          <w:bCs/>
          <w:color w:val="232323"/>
          <w:kern w:val="36"/>
          <w:sz w:val="28"/>
          <w:szCs w:val="28"/>
          <w:lang w:eastAsia="ru-RU"/>
        </w:rPr>
      </w:pPr>
      <w:r w:rsidRPr="00411D86">
        <w:rPr>
          <w:rFonts w:ascii="Times New Roman" w:hAnsi="Times New Roman" w:cs="Times New Roman"/>
          <w:sz w:val="28"/>
          <w:szCs w:val="28"/>
        </w:rPr>
        <w:t>Следующей нашей остановкой будет стадион «ОЛИМП».</w:t>
      </w:r>
      <w:r w:rsidRPr="00411D86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</w:t>
      </w:r>
      <w:r w:rsidR="003A3D66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Он находится </w:t>
      </w:r>
      <w:r w:rsidR="003A3D66" w:rsidRPr="003A3D66">
        <w:rPr>
          <w:rFonts w:ascii="Times New Roman" w:eastAsia="Times New Roman" w:hAnsi="Times New Roman" w:cs="Times New Roman"/>
          <w:bCs/>
          <w:color w:val="232323"/>
          <w:kern w:val="36"/>
          <w:sz w:val="28"/>
          <w:szCs w:val="28"/>
          <w:lang w:eastAsia="ru-RU"/>
        </w:rPr>
        <w:t xml:space="preserve">на Суздальской улице </w:t>
      </w:r>
      <w:r w:rsidR="003A3D66">
        <w:rPr>
          <w:rFonts w:ascii="Times New Roman" w:eastAsia="Times New Roman" w:hAnsi="Times New Roman" w:cs="Times New Roman"/>
          <w:bCs/>
          <w:color w:val="232323"/>
          <w:kern w:val="36"/>
          <w:sz w:val="28"/>
          <w:szCs w:val="28"/>
          <w:lang w:eastAsia="ru-RU"/>
        </w:rPr>
        <w:t>д.</w:t>
      </w:r>
      <w:r w:rsidR="003A3D66" w:rsidRPr="003A3D66">
        <w:rPr>
          <w:rFonts w:ascii="Times New Roman" w:eastAsia="Times New Roman" w:hAnsi="Times New Roman" w:cs="Times New Roman"/>
          <w:bCs/>
          <w:color w:val="232323"/>
          <w:kern w:val="36"/>
          <w:sz w:val="28"/>
          <w:szCs w:val="28"/>
          <w:lang w:eastAsia="ru-RU"/>
        </w:rPr>
        <w:t>25 стр</w:t>
      </w:r>
      <w:r w:rsidR="003A3D66">
        <w:rPr>
          <w:rFonts w:ascii="Times New Roman" w:eastAsia="Times New Roman" w:hAnsi="Times New Roman" w:cs="Times New Roman"/>
          <w:bCs/>
          <w:color w:val="232323"/>
          <w:kern w:val="36"/>
          <w:sz w:val="28"/>
          <w:szCs w:val="28"/>
          <w:lang w:eastAsia="ru-RU"/>
        </w:rPr>
        <w:t>.</w:t>
      </w:r>
      <w:r w:rsidR="003A3D66" w:rsidRPr="003A3D66">
        <w:rPr>
          <w:rFonts w:ascii="Times New Roman" w:eastAsia="Times New Roman" w:hAnsi="Times New Roman" w:cs="Times New Roman"/>
          <w:bCs/>
          <w:color w:val="232323"/>
          <w:kern w:val="36"/>
          <w:sz w:val="28"/>
          <w:szCs w:val="28"/>
          <w:lang w:eastAsia="ru-RU"/>
        </w:rPr>
        <w:t>1</w:t>
      </w:r>
      <w:r w:rsidR="003A3D66">
        <w:rPr>
          <w:rFonts w:ascii="Times New Roman" w:eastAsia="Times New Roman" w:hAnsi="Times New Roman" w:cs="Times New Roman"/>
          <w:bCs/>
          <w:color w:val="232323"/>
          <w:kern w:val="36"/>
          <w:sz w:val="28"/>
          <w:szCs w:val="28"/>
          <w:lang w:eastAsia="ru-RU"/>
        </w:rPr>
        <w:t xml:space="preserve">. </w:t>
      </w:r>
      <w:r w:rsidRPr="00411D86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Это самая высокая крытая футбольная арена столицы</w:t>
      </w:r>
      <w:r w:rsidR="00B3212C" w:rsidRPr="00411D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Размер футбольного поля соответствует стандарту FIFA – 90 на 60 метров.</w:t>
      </w:r>
      <w:r w:rsidR="00B36BA4" w:rsidRPr="00411D86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Архитектурная подсветка позволила выделить местоположение и функциональное назначение здания, обеспечить комфортное и безопасное пребывание людей в темное время суток.</w:t>
      </w:r>
      <w:r w:rsidR="00B3212C" w:rsidRPr="00411D86">
        <w:rPr>
          <w:rFonts w:ascii="Times New Roman" w:eastAsia="Times New Roman" w:hAnsi="Times New Roman" w:cs="Times New Roman"/>
          <w:b/>
          <w:bCs/>
          <w:color w:val="232323"/>
          <w:kern w:val="36"/>
          <w:sz w:val="28"/>
          <w:szCs w:val="28"/>
          <w:lang w:eastAsia="ru-RU"/>
        </w:rPr>
        <w:t xml:space="preserve"> </w:t>
      </w:r>
    </w:p>
    <w:p w:rsidR="00A54333" w:rsidRDefault="00A54333" w:rsidP="00B46C9F">
      <w:pPr>
        <w:ind w:firstLine="851"/>
        <w:jc w:val="both"/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</w:pPr>
    </w:p>
    <w:p w:rsidR="00A54333" w:rsidRDefault="00A54333" w:rsidP="00B46C9F">
      <w:pPr>
        <w:ind w:firstLine="851"/>
        <w:jc w:val="both"/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</w:pPr>
    </w:p>
    <w:p w:rsidR="00A54333" w:rsidRDefault="00A54333" w:rsidP="00B46C9F">
      <w:pPr>
        <w:ind w:firstLine="851"/>
        <w:jc w:val="both"/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</w:pPr>
    </w:p>
    <w:p w:rsidR="00A54333" w:rsidRDefault="00A54333" w:rsidP="00B46C9F">
      <w:pPr>
        <w:ind w:firstLine="851"/>
        <w:jc w:val="both"/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</w:pPr>
    </w:p>
    <w:p w:rsidR="00A54333" w:rsidRDefault="00A54333" w:rsidP="00B46C9F">
      <w:pPr>
        <w:ind w:firstLine="851"/>
        <w:jc w:val="both"/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</w:pPr>
    </w:p>
    <w:p w:rsidR="00A54333" w:rsidRDefault="00A54333" w:rsidP="00B46C9F">
      <w:pPr>
        <w:ind w:firstLine="851"/>
        <w:jc w:val="both"/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</w:pPr>
    </w:p>
    <w:p w:rsidR="00A54333" w:rsidRDefault="00A54333" w:rsidP="00A35146">
      <w:pPr>
        <w:jc w:val="both"/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</w:pPr>
    </w:p>
    <w:p w:rsidR="003A3D66" w:rsidRDefault="003A3D66" w:rsidP="00B46C9F">
      <w:pPr>
        <w:ind w:firstLine="851"/>
        <w:jc w:val="both"/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EDF6FE"/>
        </w:rPr>
      </w:pPr>
      <w:r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  <w:lastRenderedPageBreak/>
        <w:t>4</w:t>
      </w:r>
      <w:r w:rsidRPr="00411D86"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  <w:t>-я точка маршрута</w:t>
      </w:r>
      <w:r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  <w:t xml:space="preserve"> </w:t>
      </w:r>
      <w:r w:rsidR="00B46C9F" w:rsidRPr="00B46C9F">
        <w:rPr>
          <w:rFonts w:ascii="Times New Roman" w:eastAsia="Times New Roman" w:hAnsi="Times New Roman" w:cs="Times New Roman"/>
          <w:bCs/>
          <w:color w:val="232323"/>
          <w:kern w:val="36"/>
          <w:sz w:val="28"/>
          <w:szCs w:val="28"/>
          <w:u w:val="single"/>
          <w:lang w:eastAsia="ru-RU"/>
        </w:rPr>
        <w:t>с</w:t>
      </w:r>
      <w:r w:rsidR="00B46C9F" w:rsidRPr="00B46C9F"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EDF6FE"/>
        </w:rPr>
        <w:t>обор</w:t>
      </w:r>
      <w:r w:rsidR="00B46C9F" w:rsidRPr="00B46C9F"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EDF6FE"/>
        </w:rPr>
        <w:t xml:space="preserve"> </w:t>
      </w:r>
      <w:r w:rsidR="00B46C9F" w:rsidRPr="00B46C9F"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EDF6FE"/>
        </w:rPr>
        <w:t>Н</w:t>
      </w:r>
      <w:r w:rsidR="00B46C9F" w:rsidRPr="00B46C9F">
        <w:rPr>
          <w:rFonts w:ascii="Times New Roman" w:hAnsi="Times New Roman" w:cs="Times New Roman"/>
          <w:bCs/>
          <w:color w:val="333333"/>
          <w:sz w:val="28"/>
          <w:szCs w:val="28"/>
          <w:u w:val="single"/>
          <w:shd w:val="clear" w:color="auto" w:fill="EDF6FE"/>
        </w:rPr>
        <w:t>овомучеников и исповедников Российских</w:t>
      </w:r>
    </w:p>
    <w:p w:rsidR="00A54333" w:rsidRPr="00B46C9F" w:rsidRDefault="00A54333" w:rsidP="00A54333">
      <w:pPr>
        <w:jc w:val="both"/>
        <w:rPr>
          <w:rFonts w:ascii="Times New Roman" w:eastAsia="Times New Roman" w:hAnsi="Times New Roman" w:cs="Times New Roman"/>
          <w:b/>
          <w:bCs/>
          <w:color w:val="232323"/>
          <w:kern w:val="36"/>
          <w:sz w:val="28"/>
          <w:szCs w:val="28"/>
          <w:u w:val="single"/>
          <w:lang w:eastAsia="ru-RU"/>
        </w:rPr>
      </w:pPr>
      <w:r w:rsidRPr="00A54333">
        <w:rPr>
          <w:rFonts w:ascii="Times New Roman" w:eastAsia="Times New Roman" w:hAnsi="Times New Roman" w:cs="Times New Roman"/>
          <w:b/>
          <w:bCs/>
          <w:noProof/>
          <w:color w:val="232323"/>
          <w:kern w:val="36"/>
          <w:sz w:val="28"/>
          <w:szCs w:val="28"/>
          <w:u w:val="single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Литвинов Михаил\Desktop\КОНКУРС\IMG_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твинов Михаил\Desktop\КОНКУРС\IMG_6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D4" w:rsidRPr="00411D86" w:rsidRDefault="00A92A7D" w:rsidP="00411D86">
      <w:pPr>
        <w:ind w:firstLine="851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A3D66">
        <w:rPr>
          <w:rFonts w:ascii="Times New Roman" w:eastAsia="Times New Roman" w:hAnsi="Times New Roman" w:cs="Times New Roman"/>
          <w:bCs/>
          <w:color w:val="232323"/>
          <w:kern w:val="36"/>
          <w:sz w:val="28"/>
          <w:szCs w:val="28"/>
          <w:lang w:eastAsia="ru-RU"/>
        </w:rPr>
        <w:t>Следующей нашей</w:t>
      </w:r>
      <w:r w:rsidR="00551E44" w:rsidRPr="003A3D66">
        <w:rPr>
          <w:rFonts w:ascii="Times New Roman" w:eastAsia="Times New Roman" w:hAnsi="Times New Roman" w:cs="Times New Roman"/>
          <w:bCs/>
          <w:color w:val="232323"/>
          <w:kern w:val="36"/>
          <w:sz w:val="28"/>
          <w:szCs w:val="28"/>
          <w:lang w:eastAsia="ru-RU"/>
        </w:rPr>
        <w:t xml:space="preserve"> </w:t>
      </w:r>
      <w:r w:rsidR="003A3D66">
        <w:rPr>
          <w:rFonts w:ascii="Times New Roman" w:eastAsia="Times New Roman" w:hAnsi="Times New Roman" w:cs="Times New Roman"/>
          <w:bCs/>
          <w:color w:val="232323"/>
          <w:kern w:val="36"/>
          <w:sz w:val="28"/>
          <w:szCs w:val="28"/>
          <w:lang w:eastAsia="ru-RU"/>
        </w:rPr>
        <w:t>остановкой буд</w:t>
      </w:r>
      <w:r w:rsidR="00B46C9F">
        <w:rPr>
          <w:rFonts w:ascii="Times New Roman" w:eastAsia="Times New Roman" w:hAnsi="Times New Roman" w:cs="Times New Roman"/>
          <w:bCs/>
          <w:color w:val="232323"/>
          <w:kern w:val="36"/>
          <w:sz w:val="28"/>
          <w:szCs w:val="28"/>
          <w:lang w:eastAsia="ru-RU"/>
        </w:rPr>
        <w:t>е</w:t>
      </w:r>
      <w:r w:rsidR="003A3D66">
        <w:rPr>
          <w:rFonts w:ascii="Times New Roman" w:eastAsia="Times New Roman" w:hAnsi="Times New Roman" w:cs="Times New Roman"/>
          <w:bCs/>
          <w:color w:val="232323"/>
          <w:kern w:val="36"/>
          <w:sz w:val="28"/>
          <w:szCs w:val="28"/>
          <w:lang w:eastAsia="ru-RU"/>
        </w:rPr>
        <w:t>т</w:t>
      </w:r>
      <w:r w:rsidR="00B46C9F">
        <w:rPr>
          <w:rFonts w:ascii="Times New Roman" w:eastAsia="Times New Roman" w:hAnsi="Times New Roman" w:cs="Times New Roman"/>
          <w:bCs/>
          <w:color w:val="232323"/>
          <w:kern w:val="36"/>
          <w:sz w:val="28"/>
          <w:szCs w:val="28"/>
          <w:lang w:eastAsia="ru-RU"/>
        </w:rPr>
        <w:t xml:space="preserve"> </w:t>
      </w:r>
      <w:r w:rsidR="003A3D66">
        <w:rPr>
          <w:rFonts w:ascii="Times New Roman" w:eastAsia="Times New Roman" w:hAnsi="Times New Roman" w:cs="Times New Roman"/>
          <w:bCs/>
          <w:color w:val="232323"/>
          <w:kern w:val="36"/>
          <w:sz w:val="28"/>
          <w:szCs w:val="28"/>
          <w:lang w:eastAsia="ru-RU"/>
        </w:rPr>
        <w:t>х</w:t>
      </w:r>
      <w:r w:rsidR="00B46C9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EDF6FE"/>
        </w:rPr>
        <w:t>рам</w:t>
      </w:r>
      <w:r w:rsidR="00551E44" w:rsidRPr="003A3D6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EDF6FE"/>
        </w:rPr>
        <w:t xml:space="preserve"> Собора новомуче</w:t>
      </w:r>
      <w:r w:rsidR="00BA5ED4" w:rsidRPr="003A3D6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EDF6FE"/>
        </w:rPr>
        <w:t>ников и исповедников Российских</w:t>
      </w:r>
      <w:r w:rsidR="00BA5ED4" w:rsidRPr="00411D8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EDF6FE"/>
        </w:rPr>
        <w:t xml:space="preserve"> </w:t>
      </w:r>
      <w:r w:rsidR="00B46C9F" w:rsidRPr="00B46C9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EDF6FE"/>
        </w:rPr>
        <w:t xml:space="preserve">на </w:t>
      </w:r>
      <w:r w:rsidR="00B46C9F">
        <w:rPr>
          <w:rFonts w:ascii="Times New Roman" w:hAnsi="Times New Roman" w:cs="Times New Roman"/>
          <w:color w:val="333333"/>
          <w:sz w:val="28"/>
          <w:szCs w:val="28"/>
          <w:shd w:val="clear" w:color="auto" w:fill="EDF6FE"/>
        </w:rPr>
        <w:t xml:space="preserve">улице </w:t>
      </w:r>
      <w:proofErr w:type="spellStart"/>
      <w:r w:rsidR="003A3D66">
        <w:rPr>
          <w:rFonts w:ascii="Times New Roman" w:hAnsi="Times New Roman" w:cs="Times New Roman"/>
          <w:color w:val="333333"/>
          <w:sz w:val="28"/>
          <w:szCs w:val="28"/>
          <w:shd w:val="clear" w:color="auto" w:fill="EDF6FE"/>
        </w:rPr>
        <w:t>Салтыковская</w:t>
      </w:r>
      <w:proofErr w:type="spellEnd"/>
      <w:r w:rsidR="003A3D66">
        <w:rPr>
          <w:rFonts w:ascii="Times New Roman" w:hAnsi="Times New Roman" w:cs="Times New Roman"/>
          <w:color w:val="333333"/>
          <w:sz w:val="28"/>
          <w:szCs w:val="28"/>
          <w:shd w:val="clear" w:color="auto" w:fill="EDF6FE"/>
        </w:rPr>
        <w:t xml:space="preserve"> </w:t>
      </w:r>
      <w:r w:rsidR="00B46C9F">
        <w:rPr>
          <w:rFonts w:ascii="Times New Roman" w:hAnsi="Times New Roman" w:cs="Times New Roman"/>
          <w:color w:val="333333"/>
          <w:sz w:val="28"/>
          <w:szCs w:val="28"/>
          <w:shd w:val="clear" w:color="auto" w:fill="EDF6FE"/>
        </w:rPr>
        <w:t>д.</w:t>
      </w:r>
      <w:r w:rsidR="003A3D66">
        <w:rPr>
          <w:rFonts w:ascii="Times New Roman" w:hAnsi="Times New Roman" w:cs="Times New Roman"/>
          <w:color w:val="333333"/>
          <w:sz w:val="28"/>
          <w:szCs w:val="28"/>
          <w:shd w:val="clear" w:color="auto" w:fill="EDF6FE"/>
        </w:rPr>
        <w:t>12А</w:t>
      </w:r>
      <w:r w:rsidR="00B46C9F">
        <w:rPr>
          <w:rFonts w:ascii="Times New Roman" w:hAnsi="Times New Roman" w:cs="Times New Roman"/>
          <w:color w:val="333333"/>
          <w:sz w:val="28"/>
          <w:szCs w:val="28"/>
          <w:shd w:val="clear" w:color="auto" w:fill="EDF6FE"/>
        </w:rPr>
        <w:t>.</w:t>
      </w:r>
    </w:p>
    <w:p w:rsidR="00B3212C" w:rsidRPr="00411D86" w:rsidRDefault="00BA5ED4" w:rsidP="00411D86">
      <w:pPr>
        <w:ind w:firstLine="851"/>
        <w:jc w:val="both"/>
        <w:rPr>
          <w:rFonts w:ascii="Times New Roman" w:eastAsia="Times New Roman" w:hAnsi="Times New Roman" w:cs="Times New Roman"/>
          <w:b/>
          <w:bCs/>
          <w:color w:val="232323"/>
          <w:kern w:val="36"/>
          <w:sz w:val="28"/>
          <w:szCs w:val="28"/>
          <w:lang w:eastAsia="ru-RU"/>
        </w:rPr>
      </w:pPr>
      <w:r w:rsidRPr="00411D86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</w:t>
      </w:r>
      <w:r w:rsidR="00551E44" w:rsidRPr="00411D86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Церкви и храмы служат местом духовной силы людей,</w:t>
      </w:r>
      <w:r w:rsidR="00B46C9F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п</w:t>
      </w:r>
      <w:r w:rsidR="00551E44" w:rsidRPr="00411D86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оэтому архитектурно-художественной подсветке культовых сооружений уделяется особое внимание</w:t>
      </w:r>
      <w:r w:rsidR="000B7330" w:rsidRPr="00411D86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.</w:t>
      </w:r>
    </w:p>
    <w:p w:rsidR="00EA301D" w:rsidRDefault="00566BEE" w:rsidP="00411D86">
      <w:pPr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 w:rsidRPr="00411D86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В большинстве случаев, для обеспечения минимального вмешательства в структуру зданий, освещение фасадов </w:t>
      </w:r>
      <w:r w:rsidR="000B7330" w:rsidRPr="00411D86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ограничивается </w:t>
      </w:r>
      <w:r w:rsidR="000B7330" w:rsidRPr="00411D86">
        <w:rPr>
          <w:rFonts w:ascii="Times New Roman" w:hAnsi="Times New Roman" w:cs="Times New Roman"/>
          <w:color w:val="333333"/>
          <w:sz w:val="28"/>
          <w:szCs w:val="28"/>
          <w:shd w:val="clear" w:color="auto" w:fill="EDF6FE"/>
        </w:rPr>
        <w:t>равномерной</w:t>
      </w:r>
      <w:r w:rsidR="000B7330" w:rsidRPr="00411D86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подсветкой со всех сторон, что придает храмам возвышенность и легкость.</w:t>
      </w:r>
    </w:p>
    <w:p w:rsidR="00A54333" w:rsidRDefault="00A54333" w:rsidP="00411D86">
      <w:pPr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</w:p>
    <w:p w:rsidR="00A54333" w:rsidRDefault="00A54333" w:rsidP="00411D86">
      <w:pPr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</w:p>
    <w:p w:rsidR="00A54333" w:rsidRDefault="00A54333" w:rsidP="00411D86">
      <w:pPr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</w:p>
    <w:p w:rsidR="00A54333" w:rsidRDefault="00A54333" w:rsidP="00411D86">
      <w:pPr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</w:p>
    <w:p w:rsidR="00A54333" w:rsidRDefault="00A54333" w:rsidP="00411D86">
      <w:pPr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</w:p>
    <w:p w:rsidR="00A54333" w:rsidRDefault="00A54333" w:rsidP="00411D86">
      <w:pPr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</w:p>
    <w:p w:rsidR="00A54333" w:rsidRDefault="00A54333" w:rsidP="00411D86">
      <w:pPr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</w:p>
    <w:p w:rsidR="00A54333" w:rsidRDefault="00A54333" w:rsidP="00411D86">
      <w:pPr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</w:p>
    <w:p w:rsidR="00A54333" w:rsidRDefault="00A54333" w:rsidP="00411D86">
      <w:pPr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</w:p>
    <w:p w:rsidR="00B46C9F" w:rsidRDefault="00B46C9F" w:rsidP="00B46C9F">
      <w:pPr>
        <w:ind w:firstLine="851"/>
        <w:jc w:val="both"/>
        <w:rPr>
          <w:rFonts w:ascii="Times New Roman" w:hAnsi="Times New Roman" w:cs="Times New Roman"/>
          <w:color w:val="323232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  <w:lastRenderedPageBreak/>
        <w:t>5</w:t>
      </w:r>
      <w:r w:rsidRPr="00411D86">
        <w:rPr>
          <w:rFonts w:ascii="Times New Roman" w:hAnsi="Times New Roman" w:cs="Times New Roman"/>
          <w:color w:val="242F33"/>
          <w:sz w:val="28"/>
          <w:szCs w:val="28"/>
          <w:u w:val="single"/>
          <w:shd w:val="clear" w:color="auto" w:fill="FFFFFF"/>
        </w:rPr>
        <w:t>-я точка маршрута</w:t>
      </w:r>
      <w:r w:rsidRPr="00B46C9F">
        <w:rPr>
          <w:rFonts w:ascii="Times New Roman" w:hAnsi="Times New Roman" w:cs="Times New Roman"/>
          <w:color w:val="323232"/>
          <w:sz w:val="28"/>
          <w:szCs w:val="28"/>
          <w:u w:val="single"/>
          <w:shd w:val="clear" w:color="auto" w:fill="FFFFFF"/>
        </w:rPr>
        <w:t xml:space="preserve"> парк</w:t>
      </w:r>
      <w:r w:rsidRPr="00B46C9F">
        <w:rPr>
          <w:rFonts w:ascii="Times New Roman" w:hAnsi="Times New Roman" w:cs="Times New Roman"/>
          <w:color w:val="323232"/>
          <w:sz w:val="28"/>
          <w:szCs w:val="28"/>
          <w:u w:val="single"/>
          <w:shd w:val="clear" w:color="auto" w:fill="FFFFFF"/>
        </w:rPr>
        <w:t xml:space="preserve"> «Жемчужина Новокосино»</w:t>
      </w:r>
    </w:p>
    <w:p w:rsidR="00A54333" w:rsidRPr="00411D86" w:rsidRDefault="00A54333" w:rsidP="00A54333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 w:rsidRPr="00A54333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EFEFE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Литвинов Михаил\Desktop\КОНКУРС\IMG_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твинов Михаил\Desktop\КОНКУРС\IMG_6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D2" w:rsidRPr="00411D86" w:rsidRDefault="006A74B1" w:rsidP="00411D86">
      <w:pPr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11D86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А завершим </w:t>
      </w:r>
      <w:r w:rsidR="000B7330" w:rsidRPr="00411D86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нашу прогулку любимым местом всех </w:t>
      </w:r>
      <w:r w:rsidR="00B46C9F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н</w:t>
      </w:r>
      <w:r w:rsidR="000B7330" w:rsidRPr="00411D86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овокосинцев</w:t>
      </w:r>
      <w:r w:rsidR="00B46C9F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</w:t>
      </w:r>
      <w:r w:rsidR="000B7330" w:rsidRPr="00411D86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-</w:t>
      </w:r>
      <w:r w:rsidR="00D03BC3" w:rsidRPr="00411D86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парком «Жемчужина Новокосино». Парк</w:t>
      </w:r>
      <w:r w:rsidR="000B7330" w:rsidRPr="00411D8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оборудован большой игровой зоной для детей и площадкой с уличными тренажерами, сделан </w:t>
      </w:r>
      <w:r w:rsidR="002461AA" w:rsidRPr="00411D8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скейтпарк</w:t>
      </w:r>
      <w:r w:rsidR="000B7330" w:rsidRPr="00411D8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 и памп-трек для любителей экстремальных видов спорта, проложена велосипедная дорожка. Имеется центр проката </w:t>
      </w:r>
      <w:r w:rsidR="002461AA" w:rsidRPr="00411D8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>спортинвентаря</w:t>
      </w:r>
      <w:r w:rsidR="00EB45D2" w:rsidRPr="00411D86">
        <w:rPr>
          <w:rFonts w:ascii="Times New Roman" w:hAnsi="Times New Roman" w:cs="Times New Roman"/>
          <w:color w:val="0E0E0F"/>
          <w:sz w:val="28"/>
          <w:szCs w:val="28"/>
          <w:shd w:val="clear" w:color="auto" w:fill="FFFFFF"/>
        </w:rPr>
        <w:t xml:space="preserve">. </w:t>
      </w:r>
      <w:r w:rsidR="00EB45D2" w:rsidRPr="00411D86">
        <w:rPr>
          <w:rFonts w:ascii="Times New Roman" w:hAnsi="Times New Roman" w:cs="Times New Roman"/>
          <w:color w:val="111111"/>
          <w:sz w:val="28"/>
          <w:szCs w:val="28"/>
        </w:rPr>
        <w:t xml:space="preserve">С наступлением темноты здесь </w:t>
      </w:r>
      <w:r w:rsidR="002461AA" w:rsidRPr="00411D86">
        <w:rPr>
          <w:rFonts w:ascii="Times New Roman" w:hAnsi="Times New Roman" w:cs="Times New Roman"/>
          <w:color w:val="111111"/>
          <w:sz w:val="28"/>
          <w:szCs w:val="28"/>
        </w:rPr>
        <w:t>загораются многочисленные</w:t>
      </w:r>
      <w:r w:rsidR="00EB45D2" w:rsidRPr="00411D86">
        <w:rPr>
          <w:rFonts w:ascii="Times New Roman" w:hAnsi="Times New Roman" w:cs="Times New Roman"/>
          <w:color w:val="111111"/>
          <w:sz w:val="28"/>
          <w:szCs w:val="28"/>
        </w:rPr>
        <w:t xml:space="preserve"> фонари на детской площадке,</w:t>
      </w:r>
      <w:r w:rsidR="00B46C9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B45D2" w:rsidRPr="00411D86">
        <w:rPr>
          <w:rFonts w:ascii="Times New Roman" w:hAnsi="Times New Roman" w:cs="Times New Roman"/>
          <w:color w:val="111111"/>
          <w:sz w:val="28"/>
          <w:szCs w:val="28"/>
        </w:rPr>
        <w:t>на ске</w:t>
      </w:r>
      <w:bookmarkStart w:id="0" w:name="_GoBack"/>
      <w:bookmarkEnd w:id="0"/>
      <w:r w:rsidR="00EB45D2" w:rsidRPr="00411D86">
        <w:rPr>
          <w:rFonts w:ascii="Times New Roman" w:hAnsi="Times New Roman" w:cs="Times New Roman"/>
          <w:color w:val="111111"/>
          <w:sz w:val="28"/>
          <w:szCs w:val="28"/>
        </w:rPr>
        <w:t>йт-парке,</w:t>
      </w:r>
      <w:r w:rsidR="00B46C9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B45D2" w:rsidRPr="00411D86">
        <w:rPr>
          <w:rFonts w:ascii="Times New Roman" w:hAnsi="Times New Roman" w:cs="Times New Roman"/>
          <w:color w:val="111111"/>
          <w:sz w:val="28"/>
          <w:szCs w:val="28"/>
        </w:rPr>
        <w:t>на памп-треке. Подсвечиваются все дорожки</w:t>
      </w:r>
      <w:r w:rsidR="00690C78" w:rsidRPr="00411D86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690C78" w:rsidRPr="00411D86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Вечером парк посещают преимущественно молодые и среднего возраста люди, чтобы отдохнуть от суеты рабочего дня, насладиться тишиной и приблизиться к природе.</w:t>
      </w:r>
      <w:r w:rsidR="002C7D71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2C7D71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="00EB45D2" w:rsidRPr="00411D86">
        <w:rPr>
          <w:rFonts w:ascii="Times New Roman" w:hAnsi="Times New Roman" w:cs="Times New Roman"/>
          <w:color w:val="111111"/>
          <w:sz w:val="28"/>
          <w:szCs w:val="28"/>
        </w:rPr>
        <w:t xml:space="preserve">лужит идеальной </w:t>
      </w:r>
      <w:r w:rsidR="00690C78" w:rsidRPr="00411D86">
        <w:rPr>
          <w:rFonts w:ascii="Times New Roman" w:hAnsi="Times New Roman" w:cs="Times New Roman"/>
          <w:color w:val="111111"/>
          <w:sz w:val="28"/>
          <w:szCs w:val="28"/>
        </w:rPr>
        <w:t xml:space="preserve">местом </w:t>
      </w:r>
      <w:r w:rsidR="00EB45D2" w:rsidRPr="00411D86">
        <w:rPr>
          <w:rFonts w:ascii="Times New Roman" w:hAnsi="Times New Roman" w:cs="Times New Roman"/>
          <w:color w:val="111111"/>
          <w:sz w:val="28"/>
          <w:szCs w:val="28"/>
        </w:rPr>
        <w:t>для красивых фотографий и мощным магнитом для посетителей парка.</w:t>
      </w:r>
    </w:p>
    <w:p w:rsidR="00D03BC3" w:rsidRPr="00411D86" w:rsidRDefault="00D03BC3" w:rsidP="00411D8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5042" w:rsidRPr="005559D5" w:rsidRDefault="00BB5042" w:rsidP="005559D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B5C73" w:rsidRPr="00E3726E" w:rsidRDefault="009B5C73">
      <w:pPr>
        <w:rPr>
          <w:rFonts w:cs="Times New Roman"/>
          <w:sz w:val="28"/>
          <w:szCs w:val="28"/>
        </w:rPr>
      </w:pPr>
    </w:p>
    <w:sectPr w:rsidR="009B5C73" w:rsidRPr="00E3726E" w:rsidSect="002C7D7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DBF"/>
    <w:rsid w:val="000B7330"/>
    <w:rsid w:val="0018389B"/>
    <w:rsid w:val="001F5DBF"/>
    <w:rsid w:val="002461AA"/>
    <w:rsid w:val="002C7D71"/>
    <w:rsid w:val="003A3D66"/>
    <w:rsid w:val="00411D86"/>
    <w:rsid w:val="0043481B"/>
    <w:rsid w:val="00522FC9"/>
    <w:rsid w:val="00551E44"/>
    <w:rsid w:val="005559D5"/>
    <w:rsid w:val="00566BEE"/>
    <w:rsid w:val="0058584F"/>
    <w:rsid w:val="00690C78"/>
    <w:rsid w:val="006A74B1"/>
    <w:rsid w:val="007336A1"/>
    <w:rsid w:val="00860271"/>
    <w:rsid w:val="008636FC"/>
    <w:rsid w:val="009119B9"/>
    <w:rsid w:val="009B5C73"/>
    <w:rsid w:val="00A35146"/>
    <w:rsid w:val="00A54333"/>
    <w:rsid w:val="00A62333"/>
    <w:rsid w:val="00A92A7D"/>
    <w:rsid w:val="00B3212C"/>
    <w:rsid w:val="00B36BA4"/>
    <w:rsid w:val="00B46C9F"/>
    <w:rsid w:val="00BA5ED4"/>
    <w:rsid w:val="00BB5042"/>
    <w:rsid w:val="00C219A9"/>
    <w:rsid w:val="00D03BC3"/>
    <w:rsid w:val="00E3726E"/>
    <w:rsid w:val="00EA301D"/>
    <w:rsid w:val="00EB45D2"/>
    <w:rsid w:val="00EC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54AC2"/>
  <w15:chartTrackingRefBased/>
  <w15:docId w15:val="{36349C28-6197-446E-835F-7198387EB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21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21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 Spacing"/>
    <w:uiPriority w:val="1"/>
    <w:qFormat/>
    <w:rsid w:val="00411D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354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9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1870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2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73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37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89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4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1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2022-10-17T07:47:00Z</dcterms:created>
  <dcterms:modified xsi:type="dcterms:W3CDTF">2022-10-23T16:29:00Z</dcterms:modified>
</cp:coreProperties>
</file>